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64F4D" w14:textId="77777777" w:rsidR="003B0FD4" w:rsidRPr="000811CC" w:rsidRDefault="003B0FD4" w:rsidP="003B0FD4">
      <w:pPr>
        <w:pStyle w:val="TOC1"/>
      </w:pPr>
    </w:p>
    <w:p w14:paraId="3AAD1B75" w14:textId="77777777" w:rsidR="003B0FD4" w:rsidRPr="000811CC" w:rsidRDefault="003B0FD4" w:rsidP="003B0FD4">
      <w:pPr>
        <w:ind w:right="2400"/>
        <w:jc w:val="center"/>
        <w:rPr>
          <w:rFonts w:cs="Arial"/>
          <w:sz w:val="40"/>
        </w:rPr>
      </w:pPr>
    </w:p>
    <w:p w14:paraId="1E03334B" w14:textId="77777777" w:rsidR="003B0FD4" w:rsidRPr="000811CC" w:rsidRDefault="003B0FD4" w:rsidP="003B0FD4">
      <w:pPr>
        <w:ind w:right="2400"/>
        <w:jc w:val="center"/>
        <w:rPr>
          <w:rFonts w:cs="Arial"/>
          <w:sz w:val="40"/>
        </w:rPr>
      </w:pPr>
    </w:p>
    <w:p w14:paraId="7BD38B46" w14:textId="026ECE57" w:rsidR="003B0FD4" w:rsidRPr="000811CC" w:rsidRDefault="003B0FD4" w:rsidP="003B0FD4">
      <w:pPr>
        <w:jc w:val="center"/>
        <w:rPr>
          <w:rFonts w:cs="Arial"/>
          <w:sz w:val="40"/>
        </w:rPr>
      </w:pPr>
      <w:r>
        <w:rPr>
          <w:rFonts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FEE8F42" wp14:editId="2DFAC4E6">
            <wp:simplePos x="0" y="0"/>
            <wp:positionH relativeFrom="column">
              <wp:posOffset>1943100</wp:posOffset>
            </wp:positionH>
            <wp:positionV relativeFrom="paragraph">
              <wp:posOffset>78740</wp:posOffset>
            </wp:positionV>
            <wp:extent cx="2057400" cy="198437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S_PROGRAM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3041F" w14:textId="7A4C00F7" w:rsidR="003B0FD4" w:rsidRPr="000811CC" w:rsidRDefault="003B0FD4" w:rsidP="003B0FD4">
      <w:pPr>
        <w:jc w:val="center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>VOC Emissions Testing</w:t>
      </w:r>
      <w:r w:rsidRPr="000811CC">
        <w:rPr>
          <w:rFonts w:cs="Arial"/>
          <w:b/>
          <w:bCs/>
          <w:sz w:val="32"/>
          <w:szCs w:val="32"/>
        </w:rPr>
        <w:t xml:space="preserve"> </w:t>
      </w:r>
      <w:r>
        <w:rPr>
          <w:rFonts w:cs="Arial"/>
          <w:b/>
          <w:bCs/>
          <w:sz w:val="32"/>
          <w:szCs w:val="32"/>
        </w:rPr>
        <w:t>Form</w:t>
      </w:r>
      <w:r w:rsidRPr="000811CC">
        <w:rPr>
          <w:rFonts w:cs="Arial"/>
          <w:b/>
          <w:bCs/>
          <w:sz w:val="32"/>
        </w:rPr>
        <w:br/>
      </w:r>
    </w:p>
    <w:p w14:paraId="0C1217AB" w14:textId="77015494" w:rsidR="003B0FD4" w:rsidRDefault="003B0FD4" w:rsidP="003B0FD4">
      <w:pPr>
        <w:jc w:val="center"/>
        <w:rPr>
          <w:rFonts w:cs="Arial"/>
        </w:rPr>
      </w:pPr>
      <w:r>
        <w:rPr>
          <w:rFonts w:cs="Arial"/>
        </w:rPr>
        <w:t xml:space="preserve">Last Revision: </w:t>
      </w:r>
      <w:r w:rsidR="0094054F">
        <w:rPr>
          <w:rFonts w:cs="Arial"/>
        </w:rPr>
        <w:t>April</w:t>
      </w:r>
      <w:r w:rsidR="00C33DB3">
        <w:rPr>
          <w:rFonts w:cs="Arial"/>
        </w:rPr>
        <w:t xml:space="preserve"> </w:t>
      </w:r>
      <w:r>
        <w:rPr>
          <w:rFonts w:cs="Arial"/>
        </w:rPr>
        <w:t>201</w:t>
      </w:r>
      <w:r w:rsidR="0094054F">
        <w:rPr>
          <w:rFonts w:cs="Arial"/>
        </w:rPr>
        <w:t>7</w:t>
      </w:r>
    </w:p>
    <w:p w14:paraId="2D22BF15" w14:textId="77777777" w:rsidR="003B0FD4" w:rsidRPr="000811CC" w:rsidRDefault="003B0FD4" w:rsidP="003B0FD4">
      <w:pPr>
        <w:jc w:val="center"/>
        <w:rPr>
          <w:rFonts w:cs="Arial"/>
        </w:rPr>
      </w:pPr>
      <w:r w:rsidRPr="00976D5A">
        <w:rPr>
          <w:rFonts w:cs="Arial"/>
        </w:rPr>
        <w:t>Cradle to Cradle Products Innovation Institute</w:t>
      </w:r>
    </w:p>
    <w:p w14:paraId="290958CE" w14:textId="77777777" w:rsidR="003B0FD4" w:rsidRDefault="003B0FD4" w:rsidP="003B0FD4">
      <w:pPr>
        <w:jc w:val="center"/>
        <w:rPr>
          <w:rFonts w:cs="Arial"/>
          <w:sz w:val="20"/>
        </w:rPr>
      </w:pPr>
    </w:p>
    <w:p w14:paraId="66A097F2" w14:textId="77777777" w:rsidR="003B0FD4" w:rsidRDefault="003B0FD4" w:rsidP="003B0FD4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39F21933" w14:textId="77777777" w:rsidR="003B0FD4" w:rsidRPr="006F529D" w:rsidRDefault="003B0FD4" w:rsidP="00620525">
      <w:pPr>
        <w:pStyle w:val="Heading1"/>
      </w:pPr>
      <w:r w:rsidRPr="006F529D">
        <w:lastRenderedPageBreak/>
        <w:t>Instructions</w:t>
      </w:r>
    </w:p>
    <w:p w14:paraId="63B2DD6F" w14:textId="4098CF2A" w:rsidR="00B123C8" w:rsidRPr="00620525" w:rsidRDefault="003B0FD4" w:rsidP="00620525">
      <w:pPr>
        <w:pStyle w:val="InstructionsText"/>
      </w:pPr>
      <w:r w:rsidRPr="006913D8">
        <w:t xml:space="preserve">This form must be completed by assessors preparing Cradle to Cradle certification applications for products </w:t>
      </w:r>
      <w:r w:rsidR="0028313A" w:rsidRPr="006913D8">
        <w:t xml:space="preserve">for which VOC emissions testing has been done. </w:t>
      </w:r>
      <w:r w:rsidRPr="006913D8">
        <w:t xml:space="preserve">Check all boxes that apply and provide any additional required information based on the chosen answers. Additional instructions are provided in italics where needed. </w:t>
      </w:r>
    </w:p>
    <w:p w14:paraId="465E2439" w14:textId="77777777" w:rsidR="00293CF1" w:rsidRDefault="00293CF1" w:rsidP="00C6051E">
      <w:pPr>
        <w:rPr>
          <w:i/>
          <w:sz w:val="22"/>
          <w:szCs w:val="22"/>
        </w:rPr>
      </w:pPr>
    </w:p>
    <w:p w14:paraId="0E0B9F73" w14:textId="77777777" w:rsidR="00B123C8" w:rsidRDefault="00B123C8" w:rsidP="00620525">
      <w:pPr>
        <w:pStyle w:val="Heading1"/>
      </w:pPr>
      <w:r>
        <w:t>Product Information</w:t>
      </w:r>
    </w:p>
    <w:p w14:paraId="6EF0B09A" w14:textId="77777777" w:rsidR="00B123C8" w:rsidRPr="00D24678" w:rsidRDefault="00B123C8" w:rsidP="00B123C8">
      <w:pPr>
        <w:rPr>
          <w:i/>
          <w:sz w:val="22"/>
        </w:rPr>
      </w:pPr>
      <w:r>
        <w:rPr>
          <w:i/>
          <w:sz w:val="22"/>
        </w:rPr>
        <w:t xml:space="preserve">Provide the company name and product group name below. </w:t>
      </w:r>
    </w:p>
    <w:p w14:paraId="22B3FC22" w14:textId="77777777" w:rsidR="00B123C8" w:rsidRDefault="00B123C8" w:rsidP="00B123C8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7308"/>
      </w:tblGrid>
      <w:tr w:rsidR="00620525" w14:paraId="6F891203" w14:textId="77777777" w:rsidTr="00483EC8">
        <w:tc>
          <w:tcPr>
            <w:tcW w:w="2160" w:type="dxa"/>
          </w:tcPr>
          <w:p w14:paraId="1871254F" w14:textId="22E8C510" w:rsidR="00620525" w:rsidRDefault="00620525" w:rsidP="00B123C8">
            <w:r>
              <w:t>Company:</w:t>
            </w:r>
          </w:p>
        </w:tc>
        <w:tc>
          <w:tcPr>
            <w:tcW w:w="7308" w:type="dxa"/>
          </w:tcPr>
          <w:p w14:paraId="47B11540" w14:textId="3436D746" w:rsidR="00620525" w:rsidRPr="00620525" w:rsidRDefault="00620525" w:rsidP="00B123C8">
            <w:pPr>
              <w:rPr>
                <w:rStyle w:val="FormFieldCh"/>
              </w:rPr>
            </w:pPr>
            <w:r w:rsidRPr="00620525">
              <w:rPr>
                <w:rStyle w:val="FormField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any Name]"/>
                  </w:textInput>
                </w:ffData>
              </w:fldChar>
            </w:r>
            <w:r w:rsidRPr="00620525">
              <w:rPr>
                <w:rStyle w:val="FormFieldCh"/>
              </w:rPr>
              <w:instrText xml:space="preserve"> FORMTEXT </w:instrText>
            </w:r>
            <w:r w:rsidRPr="00620525">
              <w:rPr>
                <w:rStyle w:val="FormFieldCh"/>
              </w:rPr>
            </w:r>
            <w:r w:rsidRPr="00620525">
              <w:rPr>
                <w:rStyle w:val="FormFieldCh"/>
              </w:rPr>
              <w:fldChar w:fldCharType="separate"/>
            </w:r>
            <w:r w:rsidRPr="00620525">
              <w:rPr>
                <w:rStyle w:val="FormFieldCh"/>
              </w:rPr>
              <w:t>[Company Name]</w:t>
            </w:r>
            <w:r w:rsidRPr="00620525">
              <w:rPr>
                <w:rStyle w:val="FormFieldCh"/>
              </w:rPr>
              <w:fldChar w:fldCharType="end"/>
            </w:r>
          </w:p>
        </w:tc>
      </w:tr>
      <w:tr w:rsidR="00620525" w14:paraId="13A81DCC" w14:textId="77777777" w:rsidTr="00483EC8">
        <w:tc>
          <w:tcPr>
            <w:tcW w:w="2160" w:type="dxa"/>
          </w:tcPr>
          <w:p w14:paraId="7884EE27" w14:textId="761C8D42" w:rsidR="00620525" w:rsidRDefault="00620525" w:rsidP="00B123C8">
            <w:r>
              <w:t>Product Group:</w:t>
            </w:r>
          </w:p>
        </w:tc>
        <w:tc>
          <w:tcPr>
            <w:tcW w:w="7308" w:type="dxa"/>
          </w:tcPr>
          <w:p w14:paraId="1EB1521E" w14:textId="14BF2EFC" w:rsidR="00620525" w:rsidRPr="00620525" w:rsidRDefault="00620525" w:rsidP="00B123C8">
            <w:pPr>
              <w:rPr>
                <w:rStyle w:val="FormFieldCh"/>
              </w:rPr>
            </w:pPr>
            <w:r w:rsidRPr="00620525">
              <w:rPr>
                <w:rStyle w:val="FormFieldCh"/>
              </w:rPr>
              <w:fldChar w:fldCharType="begin">
                <w:ffData>
                  <w:name w:val="Text119"/>
                  <w:enabled/>
                  <w:calcOnExit w:val="0"/>
                  <w:textInput>
                    <w:default w:val="[Product Group Name]"/>
                  </w:textInput>
                </w:ffData>
              </w:fldChar>
            </w:r>
            <w:bookmarkStart w:id="0" w:name="Text119"/>
            <w:r w:rsidRPr="00620525">
              <w:rPr>
                <w:rStyle w:val="FormFieldCh"/>
              </w:rPr>
              <w:instrText xml:space="preserve"> FORMTEXT </w:instrText>
            </w:r>
            <w:r w:rsidRPr="00620525">
              <w:rPr>
                <w:rStyle w:val="FormFieldCh"/>
              </w:rPr>
            </w:r>
            <w:r w:rsidRPr="00620525">
              <w:rPr>
                <w:rStyle w:val="FormFieldCh"/>
              </w:rPr>
              <w:fldChar w:fldCharType="separate"/>
            </w:r>
            <w:r w:rsidRPr="00620525">
              <w:rPr>
                <w:rStyle w:val="FormFieldCh"/>
              </w:rPr>
              <w:t>[Product Group Name]</w:t>
            </w:r>
            <w:r w:rsidRPr="00620525">
              <w:rPr>
                <w:rStyle w:val="FormFieldCh"/>
              </w:rPr>
              <w:fldChar w:fldCharType="end"/>
            </w:r>
            <w:bookmarkEnd w:id="0"/>
          </w:p>
        </w:tc>
      </w:tr>
      <w:tr w:rsidR="00620525" w14:paraId="37B3E3E9" w14:textId="77777777" w:rsidTr="00483EC8">
        <w:tc>
          <w:tcPr>
            <w:tcW w:w="2160" w:type="dxa"/>
          </w:tcPr>
          <w:p w14:paraId="338BC6DE" w14:textId="6A6B0D43" w:rsidR="00620525" w:rsidRDefault="00620525" w:rsidP="00B123C8">
            <w:r>
              <w:t>Date Completed:</w:t>
            </w:r>
          </w:p>
        </w:tc>
        <w:tc>
          <w:tcPr>
            <w:tcW w:w="7308" w:type="dxa"/>
          </w:tcPr>
          <w:p w14:paraId="14590F7D" w14:textId="55DBA893" w:rsidR="00620525" w:rsidRPr="00620525" w:rsidRDefault="00620525" w:rsidP="00B123C8">
            <w:pPr>
              <w:rPr>
                <w:rStyle w:val="FormFieldCh"/>
              </w:rPr>
            </w:pPr>
            <w:r w:rsidRPr="00620525">
              <w:rPr>
                <w:rStyle w:val="FormFieldCh"/>
              </w:rPr>
              <w:fldChar w:fldCharType="begin">
                <w:ffData>
                  <w:name w:val="Text120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" w:name="Text120"/>
            <w:r w:rsidRPr="00620525">
              <w:rPr>
                <w:rStyle w:val="FormFieldCh"/>
              </w:rPr>
              <w:instrText xml:space="preserve"> FORMTEXT </w:instrText>
            </w:r>
            <w:r w:rsidRPr="00620525">
              <w:rPr>
                <w:rStyle w:val="FormFieldCh"/>
              </w:rPr>
            </w:r>
            <w:r w:rsidRPr="00620525">
              <w:rPr>
                <w:rStyle w:val="FormFieldCh"/>
              </w:rPr>
              <w:fldChar w:fldCharType="separate"/>
            </w:r>
            <w:r w:rsidRPr="00620525">
              <w:rPr>
                <w:rStyle w:val="FormFieldCh"/>
              </w:rPr>
              <w:t> </w:t>
            </w:r>
            <w:r w:rsidRPr="00620525">
              <w:rPr>
                <w:rStyle w:val="FormFieldCh"/>
              </w:rPr>
              <w:t> </w:t>
            </w:r>
            <w:r w:rsidRPr="00620525">
              <w:rPr>
                <w:rStyle w:val="FormFieldCh"/>
              </w:rPr>
              <w:t> </w:t>
            </w:r>
            <w:r w:rsidRPr="00620525">
              <w:rPr>
                <w:rStyle w:val="FormFieldCh"/>
              </w:rPr>
              <w:t> </w:t>
            </w:r>
            <w:r w:rsidRPr="00620525">
              <w:rPr>
                <w:rStyle w:val="FormFieldCh"/>
              </w:rPr>
              <w:t> </w:t>
            </w:r>
            <w:r w:rsidRPr="00620525">
              <w:rPr>
                <w:rStyle w:val="FormFieldCh"/>
              </w:rPr>
              <w:fldChar w:fldCharType="end"/>
            </w:r>
            <w:bookmarkEnd w:id="1"/>
          </w:p>
        </w:tc>
      </w:tr>
    </w:tbl>
    <w:p w14:paraId="6C925F47" w14:textId="77777777" w:rsidR="00293CF1" w:rsidRPr="00291D26" w:rsidRDefault="00293CF1" w:rsidP="00CD44E8">
      <w:pPr>
        <w:rPr>
          <w:i/>
          <w:szCs w:val="22"/>
        </w:rPr>
      </w:pPr>
    </w:p>
    <w:p w14:paraId="05DEE870" w14:textId="77777777" w:rsidR="00CD44E8" w:rsidRPr="000B2DFB" w:rsidRDefault="00CD44E8" w:rsidP="00620525">
      <w:pPr>
        <w:pStyle w:val="Heading1"/>
      </w:pPr>
      <w:r w:rsidRPr="000B2DFB">
        <w:t>Test Methods</w:t>
      </w:r>
    </w:p>
    <w:p w14:paraId="5387CE0E" w14:textId="057A29E1" w:rsidR="00CD44E8" w:rsidRDefault="00620525" w:rsidP="00620525">
      <w:pPr>
        <w:pStyle w:val="InstructionsText"/>
      </w:pPr>
      <w:r>
        <w:t xml:space="preserve">Instructions: </w:t>
      </w:r>
      <w:r w:rsidR="00CD44E8">
        <w:t xml:space="preserve">Check one to indicate which of the following Standard-approved test methods has been used, and </w:t>
      </w:r>
      <w:r w:rsidR="00CD44E8" w:rsidRPr="00FD72A0">
        <w:t>complete any text fields required based on the chosen answers.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2"/>
        <w:gridCol w:w="348"/>
        <w:gridCol w:w="8628"/>
      </w:tblGrid>
      <w:tr w:rsidR="00295E8C" w14:paraId="1E00DA74" w14:textId="77777777" w:rsidTr="00295E8C"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FE0FA89" w14:textId="3445C7E0" w:rsidR="00295E8C" w:rsidRDefault="00295E8C" w:rsidP="00295E8C">
            <w:pPr>
              <w:rPr>
                <w:rFonts w:cs="Arial"/>
              </w:rPr>
            </w:pPr>
            <w:r w:rsidRPr="00CE20A5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A5">
              <w:rPr>
                <w:rFonts w:cs="Arial"/>
              </w:rPr>
              <w:instrText xml:space="preserve"> FORMCHECKBOX </w:instrText>
            </w:r>
            <w:r w:rsidR="0064186A">
              <w:rPr>
                <w:rFonts w:cs="Arial"/>
              </w:rPr>
            </w:r>
            <w:r w:rsidR="0064186A">
              <w:rPr>
                <w:rFonts w:cs="Arial"/>
              </w:rPr>
              <w:fldChar w:fldCharType="separate"/>
            </w:r>
            <w:r w:rsidRPr="00CE20A5">
              <w:rPr>
                <w:rFonts w:cs="Arial"/>
              </w:rPr>
              <w:fldChar w:fldCharType="end"/>
            </w:r>
          </w:p>
        </w:tc>
        <w:tc>
          <w:tcPr>
            <w:tcW w:w="901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F8206D" w14:textId="6D02C090" w:rsidR="00295E8C" w:rsidRPr="00295E8C" w:rsidRDefault="00295E8C" w:rsidP="00295E8C">
            <w:r w:rsidRPr="00D324CF">
              <w:t>ASTM D5116 for small chamber or equivalent</w:t>
            </w:r>
          </w:p>
        </w:tc>
      </w:tr>
      <w:tr w:rsidR="00295E8C" w14:paraId="2C62D699" w14:textId="77777777" w:rsidTr="00295E8C"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C95A5A" w14:textId="0703AF4A" w:rsidR="00295E8C" w:rsidRDefault="00295E8C" w:rsidP="00295E8C">
            <w:pPr>
              <w:rPr>
                <w:rFonts w:cs="Arial"/>
              </w:rPr>
            </w:pPr>
            <w:r w:rsidRPr="00CE20A5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A5">
              <w:rPr>
                <w:rFonts w:cs="Arial"/>
              </w:rPr>
              <w:instrText xml:space="preserve"> FORMCHECKBOX </w:instrText>
            </w:r>
            <w:r w:rsidR="0064186A">
              <w:rPr>
                <w:rFonts w:cs="Arial"/>
              </w:rPr>
            </w:r>
            <w:r w:rsidR="0064186A">
              <w:rPr>
                <w:rFonts w:cs="Arial"/>
              </w:rPr>
              <w:fldChar w:fldCharType="separate"/>
            </w:r>
            <w:r w:rsidRPr="00CE20A5">
              <w:rPr>
                <w:rFonts w:cs="Arial"/>
              </w:rPr>
              <w:fldChar w:fldCharType="end"/>
            </w:r>
          </w:p>
        </w:tc>
        <w:tc>
          <w:tcPr>
            <w:tcW w:w="901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9BE9BD" w14:textId="3D32375B" w:rsidR="00295E8C" w:rsidRPr="00295E8C" w:rsidRDefault="00295E8C" w:rsidP="00295E8C">
            <w:r>
              <w:t>EU standard</w:t>
            </w:r>
          </w:p>
        </w:tc>
      </w:tr>
      <w:tr w:rsidR="00295E8C" w14:paraId="748CA0E3" w14:textId="77777777" w:rsidTr="00295E8C"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CF6460" w14:textId="6C0A856E" w:rsidR="00295E8C" w:rsidRDefault="00295E8C" w:rsidP="00295E8C">
            <w:pPr>
              <w:rPr>
                <w:rFonts w:cs="Arial"/>
              </w:rPr>
            </w:pPr>
            <w:r w:rsidRPr="00CE20A5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A5">
              <w:rPr>
                <w:rFonts w:cs="Arial"/>
              </w:rPr>
              <w:instrText xml:space="preserve"> FORMCHECKBOX </w:instrText>
            </w:r>
            <w:r w:rsidR="0064186A">
              <w:rPr>
                <w:rFonts w:cs="Arial"/>
              </w:rPr>
            </w:r>
            <w:r w:rsidR="0064186A">
              <w:rPr>
                <w:rFonts w:cs="Arial"/>
              </w:rPr>
              <w:fldChar w:fldCharType="separate"/>
            </w:r>
            <w:r w:rsidRPr="00CE20A5">
              <w:rPr>
                <w:rFonts w:cs="Arial"/>
              </w:rPr>
              <w:fldChar w:fldCharType="end"/>
            </w:r>
          </w:p>
        </w:tc>
        <w:tc>
          <w:tcPr>
            <w:tcW w:w="901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4AAAF0" w14:textId="00C0F899" w:rsidR="00295E8C" w:rsidRPr="00295E8C" w:rsidRDefault="00295E8C" w:rsidP="00295E8C">
            <w:r w:rsidRPr="00D324CF">
              <w:t>ASTM D6670 for large chambe</w:t>
            </w:r>
            <w:r>
              <w:t>r or equivalent EU standard</w:t>
            </w:r>
          </w:p>
        </w:tc>
      </w:tr>
      <w:tr w:rsidR="00295E8C" w14:paraId="54B7681E" w14:textId="2BEE4D98" w:rsidTr="00295E8C"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52050D4A" w14:textId="77777777" w:rsidR="00295E8C" w:rsidRDefault="00295E8C" w:rsidP="00295E8C">
            <w:pPr>
              <w:rPr>
                <w:rFonts w:cs="Arial"/>
              </w:rPr>
            </w:pPr>
          </w:p>
        </w:tc>
        <w:tc>
          <w:tcPr>
            <w:tcW w:w="3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26DBAE38" w14:textId="77777777" w:rsidR="00295E8C" w:rsidRDefault="00295E8C" w:rsidP="00295E8C">
            <w:pPr>
              <w:rPr>
                <w:rFonts w:cs="Arial"/>
              </w:rPr>
            </w:pPr>
          </w:p>
        </w:tc>
        <w:tc>
          <w:tcPr>
            <w:tcW w:w="866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23853A" w14:textId="2D1B9169" w:rsidR="00295E8C" w:rsidRPr="00295E8C" w:rsidRDefault="00295E8C" w:rsidP="00295E8C">
            <w:r w:rsidRPr="00072A28">
              <w:rPr>
                <w:b/>
              </w:rPr>
              <w:t>Name of equivalent EU standard, if applicable:</w:t>
            </w:r>
            <w:r>
              <w:t xml:space="preserve"> </w:t>
            </w:r>
            <w:r w:rsidRPr="00295E8C">
              <w:rPr>
                <w:rStyle w:val="FormFieldCh"/>
              </w:rPr>
              <w:fldChar w:fldCharType="begin">
                <w:ffData>
                  <w:name w:val="Text67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bookmarkStart w:id="2" w:name="Text67"/>
            <w:r w:rsidRPr="00295E8C">
              <w:rPr>
                <w:rStyle w:val="FormFieldCh"/>
              </w:rPr>
              <w:instrText xml:space="preserve"> FORMTEXT </w:instrText>
            </w:r>
            <w:r w:rsidRPr="00295E8C">
              <w:rPr>
                <w:rStyle w:val="FormFieldCh"/>
              </w:rPr>
            </w:r>
            <w:r w:rsidRPr="00295E8C">
              <w:rPr>
                <w:rStyle w:val="FormFieldCh"/>
              </w:rPr>
              <w:fldChar w:fldCharType="separate"/>
            </w:r>
            <w:r w:rsidRPr="00295E8C">
              <w:rPr>
                <w:rStyle w:val="FormFieldCh"/>
              </w:rPr>
              <w:t>[...]</w:t>
            </w:r>
            <w:r w:rsidRPr="00295E8C">
              <w:rPr>
                <w:rStyle w:val="FormFieldCh"/>
              </w:rPr>
              <w:fldChar w:fldCharType="end"/>
            </w:r>
            <w:bookmarkEnd w:id="2"/>
          </w:p>
        </w:tc>
      </w:tr>
      <w:tr w:rsidR="00295E8C" w14:paraId="3FFE805F" w14:textId="77777777" w:rsidTr="00295E8C"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947486B" w14:textId="5F7DFE99" w:rsidR="00295E8C" w:rsidRPr="00295E8C" w:rsidRDefault="00295E8C" w:rsidP="00295E8C">
            <w:r w:rsidRPr="00CE20A5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A5">
              <w:rPr>
                <w:rFonts w:cs="Arial"/>
              </w:rPr>
              <w:instrText xml:space="preserve"> FORMCHECKBOX </w:instrText>
            </w:r>
            <w:r w:rsidR="0064186A">
              <w:rPr>
                <w:rFonts w:cs="Arial"/>
              </w:rPr>
            </w:r>
            <w:r w:rsidR="0064186A">
              <w:rPr>
                <w:rFonts w:cs="Arial"/>
              </w:rPr>
              <w:fldChar w:fldCharType="separate"/>
            </w:r>
            <w:r w:rsidRPr="00CE20A5">
              <w:rPr>
                <w:rFonts w:cs="Arial"/>
              </w:rPr>
              <w:fldChar w:fldCharType="end"/>
            </w:r>
            <w:r w:rsidRPr="00D324CF">
              <w:rPr>
                <w:rFonts w:cs="Arial"/>
              </w:rPr>
              <w:t xml:space="preserve"> </w:t>
            </w:r>
          </w:p>
        </w:tc>
        <w:tc>
          <w:tcPr>
            <w:tcW w:w="901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87D4E0" w14:textId="15BAE3AE" w:rsidR="00295E8C" w:rsidRPr="00072A28" w:rsidRDefault="00295E8C" w:rsidP="00295E8C">
            <w:pPr>
              <w:rPr>
                <w:b/>
              </w:rPr>
            </w:pPr>
            <w:r>
              <w:rPr>
                <w:rFonts w:cs="Arial"/>
              </w:rPr>
              <w:t>ANSI/</w:t>
            </w:r>
            <w:r w:rsidRPr="00D324CF">
              <w:t>BIFMA M7.1 for office furn</w:t>
            </w:r>
            <w:r>
              <w:t>iture or equivalent EU standard</w:t>
            </w:r>
          </w:p>
        </w:tc>
      </w:tr>
      <w:tr w:rsidR="00295E8C" w14:paraId="2DA6F54F" w14:textId="77777777" w:rsidTr="00295E8C"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560CE319" w14:textId="77777777" w:rsidR="00295E8C" w:rsidRDefault="00295E8C" w:rsidP="00295E8C">
            <w:pPr>
              <w:rPr>
                <w:rFonts w:cs="Arial"/>
              </w:rPr>
            </w:pPr>
          </w:p>
        </w:tc>
        <w:tc>
          <w:tcPr>
            <w:tcW w:w="3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4771287F" w14:textId="77777777" w:rsidR="00295E8C" w:rsidRDefault="00295E8C" w:rsidP="00295E8C">
            <w:pPr>
              <w:rPr>
                <w:rFonts w:cs="Arial"/>
              </w:rPr>
            </w:pPr>
          </w:p>
        </w:tc>
        <w:tc>
          <w:tcPr>
            <w:tcW w:w="866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2B77FC" w14:textId="45715515" w:rsidR="00295E8C" w:rsidRPr="00295E8C" w:rsidRDefault="00295E8C" w:rsidP="00295E8C">
            <w:r w:rsidRPr="00072A28">
              <w:rPr>
                <w:b/>
              </w:rPr>
              <w:t>Name of equivalent EU standard, if applicable:</w:t>
            </w:r>
            <w:r>
              <w:t xml:space="preserve"> </w:t>
            </w:r>
            <w:r w:rsidRPr="00295E8C">
              <w:rPr>
                <w:rStyle w:val="FormFieldCh"/>
              </w:rPr>
              <w:fldChar w:fldCharType="begin">
                <w:ffData>
                  <w:name w:val="Text67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295E8C">
              <w:rPr>
                <w:rStyle w:val="FormFieldCh"/>
              </w:rPr>
              <w:instrText xml:space="preserve"> FORMTEXT </w:instrText>
            </w:r>
            <w:r w:rsidRPr="00295E8C">
              <w:rPr>
                <w:rStyle w:val="FormFieldCh"/>
              </w:rPr>
            </w:r>
            <w:r w:rsidRPr="00295E8C">
              <w:rPr>
                <w:rStyle w:val="FormFieldCh"/>
              </w:rPr>
              <w:fldChar w:fldCharType="separate"/>
            </w:r>
            <w:r>
              <w:rPr>
                <w:rStyle w:val="FormFieldCh"/>
                <w:noProof/>
              </w:rPr>
              <w:t>[...]</w:t>
            </w:r>
            <w:r w:rsidRPr="00295E8C">
              <w:rPr>
                <w:rStyle w:val="FormFieldCh"/>
              </w:rPr>
              <w:fldChar w:fldCharType="end"/>
            </w:r>
          </w:p>
        </w:tc>
      </w:tr>
      <w:tr w:rsidR="00295E8C" w14:paraId="1E129D92" w14:textId="77777777" w:rsidTr="00295E8C"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97AF08C" w14:textId="603CDA2A" w:rsidR="00295E8C" w:rsidRDefault="00295E8C" w:rsidP="00295E8C">
            <w:pPr>
              <w:rPr>
                <w:rFonts w:cs="Arial"/>
              </w:rPr>
            </w:pPr>
            <w:r w:rsidRPr="00BE15DE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5DE">
              <w:rPr>
                <w:rFonts w:cs="Arial"/>
              </w:rPr>
              <w:instrText xml:space="preserve"> FORMCHECKBOX </w:instrText>
            </w:r>
            <w:r w:rsidR="0064186A">
              <w:rPr>
                <w:rFonts w:cs="Arial"/>
              </w:rPr>
            </w:r>
            <w:r w:rsidR="0064186A">
              <w:rPr>
                <w:rFonts w:cs="Arial"/>
              </w:rPr>
              <w:fldChar w:fldCharType="separate"/>
            </w:r>
            <w:r w:rsidRPr="00BE15DE">
              <w:rPr>
                <w:rFonts w:cs="Arial"/>
              </w:rPr>
              <w:fldChar w:fldCharType="end"/>
            </w:r>
          </w:p>
        </w:tc>
        <w:tc>
          <w:tcPr>
            <w:tcW w:w="901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8CFEAA" w14:textId="0820CA6F" w:rsidR="00295E8C" w:rsidRPr="00295E8C" w:rsidRDefault="00295E8C" w:rsidP="00295E8C">
            <w:pPr>
              <w:rPr>
                <w:rFonts w:cs="Arial"/>
              </w:rPr>
            </w:pPr>
            <w:r w:rsidRPr="00D324CF">
              <w:rPr>
                <w:rFonts w:cs="Arial"/>
              </w:rPr>
              <w:t>ISO 16000 series</w:t>
            </w:r>
            <w:r>
              <w:rPr>
                <w:rFonts w:cs="Arial"/>
              </w:rPr>
              <w:t xml:space="preserve"> for VOCs</w:t>
            </w:r>
          </w:p>
        </w:tc>
      </w:tr>
    </w:tbl>
    <w:p w14:paraId="76BBEDA2" w14:textId="77777777" w:rsidR="00CD44E8" w:rsidRPr="00E43886" w:rsidRDefault="00CD44E8" w:rsidP="00295E8C">
      <w:pPr>
        <w:pStyle w:val="Heading2"/>
      </w:pPr>
      <w:r w:rsidRPr="00287B46">
        <w:t>Loading Scenarios</w:t>
      </w:r>
    </w:p>
    <w:p w14:paraId="2298654E" w14:textId="77777777" w:rsidR="00CD44E8" w:rsidRDefault="00CD44E8" w:rsidP="00295E8C">
      <w:pPr>
        <w:pStyle w:val="InstructionsText"/>
      </w:pPr>
      <w:r>
        <w:t>Check one to i</w:t>
      </w:r>
      <w:r w:rsidRPr="00815F57">
        <w:t xml:space="preserve">ndicate which of the following Standard-approved </w:t>
      </w:r>
      <w:r>
        <w:t>loading scenarios has been used.</w:t>
      </w: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8976"/>
      </w:tblGrid>
      <w:tr w:rsidR="00295E8C" w14:paraId="7A8A6F89" w14:textId="77777777" w:rsidTr="00295E8C">
        <w:trPr>
          <w:trHeight w:val="296"/>
        </w:trPr>
        <w:tc>
          <w:tcPr>
            <w:tcW w:w="402" w:type="dxa"/>
            <w:vAlign w:val="center"/>
          </w:tcPr>
          <w:p w14:paraId="5C3F4DC9" w14:textId="4628BE99" w:rsidR="00295E8C" w:rsidRDefault="00295E8C" w:rsidP="00295E8C">
            <w:pPr>
              <w:rPr>
                <w:rFonts w:cs="Arial"/>
                <w:i/>
                <w:sz w:val="22"/>
              </w:rPr>
            </w:pPr>
            <w:r w:rsidRPr="00BE15DE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5DE">
              <w:rPr>
                <w:rFonts w:cs="Arial"/>
              </w:rPr>
              <w:instrText xml:space="preserve"> FORMCHECKBOX </w:instrText>
            </w:r>
            <w:r w:rsidR="0064186A">
              <w:rPr>
                <w:rFonts w:cs="Arial"/>
              </w:rPr>
            </w:r>
            <w:r w:rsidR="0064186A">
              <w:rPr>
                <w:rFonts w:cs="Arial"/>
              </w:rPr>
              <w:fldChar w:fldCharType="separate"/>
            </w:r>
            <w:r w:rsidRPr="00BE15DE">
              <w:rPr>
                <w:rFonts w:cs="Arial"/>
              </w:rPr>
              <w:fldChar w:fldCharType="end"/>
            </w:r>
          </w:p>
        </w:tc>
        <w:tc>
          <w:tcPr>
            <w:tcW w:w="9018" w:type="dxa"/>
            <w:vAlign w:val="center"/>
          </w:tcPr>
          <w:p w14:paraId="0398087E" w14:textId="2A52A0B3" w:rsidR="00295E8C" w:rsidRPr="00295E8C" w:rsidRDefault="00295E8C" w:rsidP="00295E8C">
            <w:pPr>
              <w:rPr>
                <w:rFonts w:cs="Arial"/>
              </w:rPr>
            </w:pPr>
            <w:r>
              <w:rPr>
                <w:rFonts w:cs="Arial"/>
              </w:rPr>
              <w:t>ANSI/BIFMA M7.1 (for office furniture)</w:t>
            </w:r>
          </w:p>
        </w:tc>
      </w:tr>
      <w:tr w:rsidR="00295E8C" w14:paraId="4CF1389D" w14:textId="77777777" w:rsidTr="00295E8C">
        <w:tc>
          <w:tcPr>
            <w:tcW w:w="402" w:type="dxa"/>
            <w:vAlign w:val="center"/>
          </w:tcPr>
          <w:p w14:paraId="2BE5C997" w14:textId="44FCAFC3" w:rsidR="00295E8C" w:rsidRDefault="00295E8C" w:rsidP="00295E8C">
            <w:pPr>
              <w:rPr>
                <w:rFonts w:cs="Arial"/>
                <w:i/>
                <w:sz w:val="22"/>
              </w:rPr>
            </w:pPr>
            <w:r w:rsidRPr="00BE15DE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5DE">
              <w:rPr>
                <w:rFonts w:cs="Arial"/>
              </w:rPr>
              <w:instrText xml:space="preserve"> FORMCHECKBOX </w:instrText>
            </w:r>
            <w:r w:rsidR="0064186A">
              <w:rPr>
                <w:rFonts w:cs="Arial"/>
              </w:rPr>
            </w:r>
            <w:r w:rsidR="0064186A">
              <w:rPr>
                <w:rFonts w:cs="Arial"/>
              </w:rPr>
              <w:fldChar w:fldCharType="separate"/>
            </w:r>
            <w:r w:rsidRPr="00BE15DE">
              <w:rPr>
                <w:rFonts w:cs="Arial"/>
              </w:rPr>
              <w:fldChar w:fldCharType="end"/>
            </w:r>
          </w:p>
        </w:tc>
        <w:tc>
          <w:tcPr>
            <w:tcW w:w="9018" w:type="dxa"/>
            <w:vAlign w:val="center"/>
          </w:tcPr>
          <w:p w14:paraId="29737236" w14:textId="3EEBCC7E" w:rsidR="00295E8C" w:rsidRPr="00295E8C" w:rsidRDefault="00295E8C" w:rsidP="00295E8C">
            <w:pPr>
              <w:rPr>
                <w:rFonts w:cs="Arial"/>
              </w:rPr>
            </w:pPr>
            <w:r w:rsidRPr="006A7438">
              <w:rPr>
                <w:rFonts w:cs="Arial"/>
              </w:rPr>
              <w:t>California Department of Health Services secti</w:t>
            </w:r>
            <w:r>
              <w:rPr>
                <w:rFonts w:cs="Arial"/>
              </w:rPr>
              <w:t>on 01350 (for all other products)</w:t>
            </w:r>
          </w:p>
        </w:tc>
      </w:tr>
    </w:tbl>
    <w:p w14:paraId="645490B3" w14:textId="77777777" w:rsidR="00CD44E8" w:rsidRPr="00287B46" w:rsidRDefault="00CD44E8" w:rsidP="00295E8C">
      <w:pPr>
        <w:pStyle w:val="Heading2"/>
      </w:pPr>
      <w:r w:rsidRPr="00287B46">
        <w:t>Thresholds</w:t>
      </w:r>
    </w:p>
    <w:p w14:paraId="1B401898" w14:textId="77777777" w:rsidR="00CD44E8" w:rsidRPr="00F54A48" w:rsidRDefault="00CD44E8" w:rsidP="00295E8C">
      <w:pPr>
        <w:pStyle w:val="InstructionsText"/>
      </w:pPr>
      <w:r>
        <w:t xml:space="preserve">Check all that apply, and </w:t>
      </w:r>
      <w:r w:rsidRPr="00FD72A0">
        <w:t>complete any text fields required based on the chosen answers.</w:t>
      </w: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495"/>
        <w:gridCol w:w="8481"/>
      </w:tblGrid>
      <w:tr w:rsidR="00B8034C" w14:paraId="76D3106B" w14:textId="77777777" w:rsidTr="00295E8C">
        <w:trPr>
          <w:trHeight w:val="296"/>
        </w:trPr>
        <w:tc>
          <w:tcPr>
            <w:tcW w:w="492" w:type="dxa"/>
            <w:vAlign w:val="center"/>
          </w:tcPr>
          <w:p w14:paraId="03570588" w14:textId="1DD21C67" w:rsidR="00B8034C" w:rsidRPr="00BE15DE" w:rsidRDefault="00B8034C" w:rsidP="00996F6F">
            <w:pPr>
              <w:rPr>
                <w:rFonts w:cs="Arial"/>
              </w:rPr>
            </w:pPr>
            <w:r w:rsidRPr="00BE15DE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5DE">
              <w:rPr>
                <w:rFonts w:cs="Arial"/>
              </w:rPr>
              <w:instrText xml:space="preserve"> FORMCHECKBOX </w:instrText>
            </w:r>
            <w:r w:rsidR="0064186A">
              <w:rPr>
                <w:rFonts w:cs="Arial"/>
              </w:rPr>
            </w:r>
            <w:r w:rsidR="0064186A">
              <w:rPr>
                <w:rFonts w:cs="Arial"/>
              </w:rPr>
              <w:fldChar w:fldCharType="separate"/>
            </w:r>
            <w:r w:rsidRPr="00BE15DE">
              <w:rPr>
                <w:rFonts w:cs="Arial"/>
              </w:rPr>
              <w:fldChar w:fldCharType="end"/>
            </w:r>
          </w:p>
        </w:tc>
        <w:tc>
          <w:tcPr>
            <w:tcW w:w="8976" w:type="dxa"/>
            <w:gridSpan w:val="2"/>
            <w:vAlign w:val="center"/>
          </w:tcPr>
          <w:p w14:paraId="3C7BDCD1" w14:textId="20986812" w:rsidR="00B8034C" w:rsidRDefault="00B8034C" w:rsidP="00B8034C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Required. </w:t>
            </w:r>
            <w:r w:rsidRPr="00454E8A">
              <w:t>Individual VOCs</w:t>
            </w:r>
            <w:r>
              <w:t>, of which the TLV or MAK value is known,</w:t>
            </w:r>
            <w:r w:rsidRPr="00454E8A">
              <w:t xml:space="preserve"> </w:t>
            </w:r>
            <w:r>
              <w:t>are &lt;</w:t>
            </w:r>
            <w:r w:rsidRPr="00454E8A">
              <w:t xml:space="preserve">(0.01) x [the </w:t>
            </w:r>
            <w:r>
              <w:t>lower of the TLV or MAK value].</w:t>
            </w:r>
          </w:p>
        </w:tc>
      </w:tr>
      <w:tr w:rsidR="00295E8C" w14:paraId="0172B138" w14:textId="77777777" w:rsidTr="00295E8C">
        <w:trPr>
          <w:trHeight w:val="296"/>
        </w:trPr>
        <w:tc>
          <w:tcPr>
            <w:tcW w:w="492" w:type="dxa"/>
            <w:vAlign w:val="center"/>
          </w:tcPr>
          <w:p w14:paraId="29BEF0EF" w14:textId="77777777" w:rsidR="00295E8C" w:rsidRDefault="00295E8C" w:rsidP="00996F6F">
            <w:pPr>
              <w:rPr>
                <w:rFonts w:cs="Arial"/>
                <w:i/>
                <w:sz w:val="22"/>
              </w:rPr>
            </w:pPr>
            <w:r w:rsidRPr="00BE15DE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5DE">
              <w:rPr>
                <w:rFonts w:cs="Arial"/>
              </w:rPr>
              <w:instrText xml:space="preserve"> FORMCHECKBOX </w:instrText>
            </w:r>
            <w:r w:rsidR="0064186A">
              <w:rPr>
                <w:rFonts w:cs="Arial"/>
              </w:rPr>
            </w:r>
            <w:r w:rsidR="0064186A">
              <w:rPr>
                <w:rFonts w:cs="Arial"/>
              </w:rPr>
              <w:fldChar w:fldCharType="separate"/>
            </w:r>
            <w:r w:rsidRPr="00BE15DE">
              <w:rPr>
                <w:rFonts w:cs="Arial"/>
              </w:rPr>
              <w:fldChar w:fldCharType="end"/>
            </w:r>
          </w:p>
        </w:tc>
        <w:tc>
          <w:tcPr>
            <w:tcW w:w="8976" w:type="dxa"/>
            <w:gridSpan w:val="2"/>
            <w:vAlign w:val="center"/>
          </w:tcPr>
          <w:p w14:paraId="1D2DCF34" w14:textId="772C3493" w:rsidR="00295E8C" w:rsidRPr="00295E8C" w:rsidRDefault="00295E8C" w:rsidP="00B8034C">
            <w:r>
              <w:rPr>
                <w:rFonts w:cs="Arial"/>
                <w:i/>
              </w:rPr>
              <w:t>Required.</w:t>
            </w:r>
            <w:r w:rsidR="00B8034C">
              <w:rPr>
                <w:rFonts w:cs="Arial"/>
              </w:rPr>
              <w:t xml:space="preserve"> </w:t>
            </w:r>
            <w:r w:rsidRPr="00454E8A">
              <w:t>VOCs</w:t>
            </w:r>
            <w:r w:rsidR="00B8034C">
              <w:t xml:space="preserve"> that do not otherwise have a known TLV or MAK value</w:t>
            </w:r>
            <w:r w:rsidRPr="00454E8A">
              <w:t xml:space="preserve"> that are considered known car</w:t>
            </w:r>
            <w:r>
              <w:t xml:space="preserve">cinogens, endocrine disruptors, </w:t>
            </w:r>
            <w:r w:rsidRPr="00454E8A">
              <w:t>mutagens, reproductive toxins, or teratoge</w:t>
            </w:r>
            <w:r>
              <w:t>ns are below detection limits. D</w:t>
            </w:r>
            <w:r w:rsidRPr="00454E8A">
              <w:t xml:space="preserve">etection limits </w:t>
            </w:r>
            <w:r>
              <w:t>are &lt;</w:t>
            </w:r>
            <w:r w:rsidRPr="00454E8A">
              <w:t>9.0 μg/m</w:t>
            </w:r>
            <w:r w:rsidRPr="00814899">
              <w:rPr>
                <w:vertAlign w:val="superscript"/>
              </w:rPr>
              <w:t>3</w:t>
            </w:r>
            <w:r w:rsidRPr="00454E8A">
              <w:t xml:space="preserve"> for formaldehy</w:t>
            </w:r>
            <w:r>
              <w:t>de and &lt;</w:t>
            </w:r>
            <w:r w:rsidRPr="00454E8A">
              <w:t>2µg/m</w:t>
            </w:r>
            <w:r w:rsidRPr="00814899">
              <w:rPr>
                <w:vertAlign w:val="superscript"/>
              </w:rPr>
              <w:t>3</w:t>
            </w:r>
            <w:r>
              <w:t xml:space="preserve"> for all other chemicals.</w:t>
            </w:r>
            <w:r w:rsidRPr="00454E8A">
              <w:t xml:space="preserve"> </w:t>
            </w:r>
          </w:p>
        </w:tc>
      </w:tr>
      <w:tr w:rsidR="00295E8C" w14:paraId="04C3F7EF" w14:textId="48862495" w:rsidTr="00295E8C">
        <w:trPr>
          <w:trHeight w:val="296"/>
        </w:trPr>
        <w:tc>
          <w:tcPr>
            <w:tcW w:w="492" w:type="dxa"/>
            <w:shd w:val="clear" w:color="auto" w:fill="F2F2F2" w:themeFill="background1" w:themeFillShade="F2"/>
            <w:vAlign w:val="center"/>
          </w:tcPr>
          <w:p w14:paraId="1BFF0DBC" w14:textId="77777777" w:rsidR="00295E8C" w:rsidRPr="00BE15DE" w:rsidRDefault="00295E8C" w:rsidP="00996F6F">
            <w:pPr>
              <w:rPr>
                <w:rFonts w:cs="Arial"/>
              </w:rPr>
            </w:pPr>
          </w:p>
        </w:tc>
        <w:tc>
          <w:tcPr>
            <w:tcW w:w="495" w:type="dxa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2BE976D" w14:textId="77777777" w:rsidR="00295E8C" w:rsidRDefault="00295E8C" w:rsidP="00295E8C">
            <w:pPr>
              <w:tabs>
                <w:tab w:val="left" w:pos="810"/>
              </w:tabs>
              <w:ind w:left="360" w:hanging="360"/>
              <w:rPr>
                <w:rFonts w:cs="Arial"/>
                <w:i/>
              </w:rPr>
            </w:pPr>
          </w:p>
        </w:tc>
        <w:tc>
          <w:tcPr>
            <w:tcW w:w="8481" w:type="dxa"/>
            <w:tcBorders>
              <w:left w:val="single" w:sz="4" w:space="0" w:color="D9D9D9" w:themeColor="background1" w:themeShade="D9"/>
            </w:tcBorders>
            <w:vAlign w:val="center"/>
          </w:tcPr>
          <w:p w14:paraId="5D364770" w14:textId="103BE0B8" w:rsidR="00295E8C" w:rsidRPr="00295E8C" w:rsidRDefault="00295E8C" w:rsidP="00295E8C">
            <w:pPr>
              <w:tabs>
                <w:tab w:val="left" w:pos="810"/>
              </w:tabs>
              <w:rPr>
                <w:szCs w:val="22"/>
              </w:rPr>
            </w:pPr>
            <w:r w:rsidRPr="00072A28">
              <w:rPr>
                <w:b/>
                <w:szCs w:val="22"/>
              </w:rPr>
              <w:t>Description of detection limits:</w:t>
            </w:r>
            <w:r>
              <w:rPr>
                <w:szCs w:val="22"/>
              </w:rPr>
              <w:t xml:space="preserve"> </w:t>
            </w:r>
            <w:r w:rsidRPr="00295E8C">
              <w:rPr>
                <w:rStyle w:val="FormFieldCh"/>
              </w:rPr>
              <w:fldChar w:fldCharType="begin">
                <w:ffData>
                  <w:name w:val="Text67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295E8C">
              <w:rPr>
                <w:rStyle w:val="FormFieldCh"/>
              </w:rPr>
              <w:instrText xml:space="preserve"> FORMTEXT </w:instrText>
            </w:r>
            <w:r w:rsidRPr="00295E8C">
              <w:rPr>
                <w:rStyle w:val="FormFieldCh"/>
              </w:rPr>
            </w:r>
            <w:r w:rsidRPr="00295E8C">
              <w:rPr>
                <w:rStyle w:val="FormFieldCh"/>
              </w:rPr>
              <w:fldChar w:fldCharType="separate"/>
            </w:r>
            <w:r>
              <w:rPr>
                <w:rStyle w:val="FormFieldCh"/>
                <w:noProof/>
              </w:rPr>
              <w:t>[...]</w:t>
            </w:r>
            <w:r w:rsidRPr="00295E8C">
              <w:rPr>
                <w:rStyle w:val="FormFieldCh"/>
              </w:rPr>
              <w:fldChar w:fldCharType="end"/>
            </w:r>
          </w:p>
        </w:tc>
      </w:tr>
      <w:tr w:rsidR="00295E8C" w14:paraId="09DD8D89" w14:textId="77777777" w:rsidTr="00295E8C">
        <w:tc>
          <w:tcPr>
            <w:tcW w:w="492" w:type="dxa"/>
            <w:vAlign w:val="center"/>
          </w:tcPr>
          <w:p w14:paraId="28057515" w14:textId="77777777" w:rsidR="00295E8C" w:rsidRDefault="00295E8C" w:rsidP="00996F6F">
            <w:pPr>
              <w:rPr>
                <w:rFonts w:cs="Arial"/>
                <w:i/>
                <w:sz w:val="22"/>
              </w:rPr>
            </w:pPr>
            <w:r w:rsidRPr="00BE15DE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5DE">
              <w:rPr>
                <w:rFonts w:cs="Arial"/>
              </w:rPr>
              <w:instrText xml:space="preserve"> FORMCHECKBOX </w:instrText>
            </w:r>
            <w:r w:rsidR="0064186A">
              <w:rPr>
                <w:rFonts w:cs="Arial"/>
              </w:rPr>
            </w:r>
            <w:r w:rsidR="0064186A">
              <w:rPr>
                <w:rFonts w:cs="Arial"/>
              </w:rPr>
              <w:fldChar w:fldCharType="separate"/>
            </w:r>
            <w:r w:rsidRPr="00BE15DE">
              <w:rPr>
                <w:rFonts w:cs="Arial"/>
              </w:rPr>
              <w:fldChar w:fldCharType="end"/>
            </w:r>
          </w:p>
        </w:tc>
        <w:tc>
          <w:tcPr>
            <w:tcW w:w="8976" w:type="dxa"/>
            <w:gridSpan w:val="2"/>
            <w:vAlign w:val="center"/>
          </w:tcPr>
          <w:p w14:paraId="746961E5" w14:textId="4A087DEF" w:rsidR="00295E8C" w:rsidRPr="00295E8C" w:rsidRDefault="00295E8C" w:rsidP="00295E8C">
            <w:pPr>
              <w:rPr>
                <w:rFonts w:cs="Arial"/>
              </w:rPr>
            </w:pPr>
            <w:r>
              <w:rPr>
                <w:rFonts w:cs="Arial"/>
                <w:i/>
              </w:rPr>
              <w:t xml:space="preserve">Required. </w:t>
            </w:r>
            <w:r>
              <w:t xml:space="preserve">Total </w:t>
            </w:r>
            <w:r w:rsidRPr="00454E8A">
              <w:t xml:space="preserve">VOC </w:t>
            </w:r>
            <w:r>
              <w:t>emissions are &lt;</w:t>
            </w:r>
            <w:r w:rsidRPr="00454E8A">
              <w:t>0.5 mg/m</w:t>
            </w:r>
            <w:r w:rsidRPr="00B4134A">
              <w:rPr>
                <w:vertAlign w:val="superscript"/>
              </w:rPr>
              <w:t>3</w:t>
            </w:r>
            <w:r>
              <w:t>.</w:t>
            </w:r>
          </w:p>
        </w:tc>
      </w:tr>
    </w:tbl>
    <w:p w14:paraId="46DBDC37" w14:textId="3A396272" w:rsidR="00CD44E8" w:rsidRPr="008127FC" w:rsidRDefault="00CD44E8" w:rsidP="00295E8C">
      <w:pPr>
        <w:pStyle w:val="Heading2"/>
      </w:pPr>
      <w:r w:rsidRPr="008127FC">
        <w:t>Target VOCs</w:t>
      </w:r>
    </w:p>
    <w:p w14:paraId="7B9C0CF5" w14:textId="77777777" w:rsidR="00CD44E8" w:rsidRPr="002D257A" w:rsidRDefault="00CD44E8" w:rsidP="00295E8C">
      <w:pPr>
        <w:pStyle w:val="InstructionsText"/>
      </w:pPr>
      <w:r w:rsidRPr="00F54A48">
        <w:t>Check all that apply.</w:t>
      </w: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8976"/>
      </w:tblGrid>
      <w:tr w:rsidR="00295E8C" w14:paraId="5F85F102" w14:textId="77777777" w:rsidTr="00996F6F">
        <w:trPr>
          <w:trHeight w:val="296"/>
        </w:trPr>
        <w:tc>
          <w:tcPr>
            <w:tcW w:w="402" w:type="dxa"/>
            <w:vAlign w:val="center"/>
          </w:tcPr>
          <w:p w14:paraId="58618C34" w14:textId="77777777" w:rsidR="00295E8C" w:rsidRDefault="00295E8C" w:rsidP="00996F6F">
            <w:pPr>
              <w:rPr>
                <w:rFonts w:cs="Arial"/>
                <w:i/>
                <w:sz w:val="22"/>
              </w:rPr>
            </w:pPr>
            <w:r w:rsidRPr="00BE15DE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5DE">
              <w:rPr>
                <w:rFonts w:cs="Arial"/>
              </w:rPr>
              <w:instrText xml:space="preserve"> FORMCHECKBOX </w:instrText>
            </w:r>
            <w:r w:rsidR="0064186A">
              <w:rPr>
                <w:rFonts w:cs="Arial"/>
              </w:rPr>
            </w:r>
            <w:r w:rsidR="0064186A">
              <w:rPr>
                <w:rFonts w:cs="Arial"/>
              </w:rPr>
              <w:fldChar w:fldCharType="separate"/>
            </w:r>
            <w:r w:rsidRPr="00BE15DE">
              <w:rPr>
                <w:rFonts w:cs="Arial"/>
              </w:rPr>
              <w:fldChar w:fldCharType="end"/>
            </w:r>
          </w:p>
        </w:tc>
        <w:tc>
          <w:tcPr>
            <w:tcW w:w="9018" w:type="dxa"/>
            <w:vAlign w:val="center"/>
          </w:tcPr>
          <w:p w14:paraId="314C848D" w14:textId="51EDE6BD" w:rsidR="00295E8C" w:rsidRPr="00295E8C" w:rsidRDefault="00295E8C" w:rsidP="00996F6F">
            <w:pPr>
              <w:rPr>
                <w:rFonts w:cs="Arial"/>
              </w:rPr>
            </w:pPr>
            <w:r>
              <w:rPr>
                <w:rFonts w:cs="Arial"/>
                <w:i/>
              </w:rPr>
              <w:t xml:space="preserve">Required. </w:t>
            </w:r>
            <w:r w:rsidRPr="00974BEE">
              <w:rPr>
                <w:szCs w:val="22"/>
              </w:rPr>
              <w:t xml:space="preserve">The VOCs with established Chronic Reference Exposure Levels (CRELs) listed in the </w:t>
            </w:r>
            <w:hyperlink r:id="rId8" w:history="1">
              <w:r w:rsidRPr="00996B52">
                <w:rPr>
                  <w:rStyle w:val="Hyperlink"/>
                  <w:szCs w:val="22"/>
                </w:rPr>
                <w:t>California Department of Public Health's (CDPH) Standard Method v1.1-2010</w:t>
              </w:r>
            </w:hyperlink>
            <w:bookmarkStart w:id="3" w:name="_GoBack"/>
            <w:bookmarkEnd w:id="3"/>
            <w:r w:rsidRPr="00974BEE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were </w:t>
            </w:r>
            <w:r w:rsidRPr="00974BEE">
              <w:rPr>
                <w:szCs w:val="22"/>
              </w:rPr>
              <w:t>included in emissions testing.</w:t>
            </w:r>
          </w:p>
        </w:tc>
      </w:tr>
      <w:tr w:rsidR="00295E8C" w14:paraId="767F8C2E" w14:textId="77777777" w:rsidTr="00996F6F">
        <w:tc>
          <w:tcPr>
            <w:tcW w:w="402" w:type="dxa"/>
            <w:vAlign w:val="center"/>
          </w:tcPr>
          <w:p w14:paraId="307BC720" w14:textId="77777777" w:rsidR="00295E8C" w:rsidRDefault="00295E8C" w:rsidP="00996F6F">
            <w:pPr>
              <w:rPr>
                <w:rFonts w:cs="Arial"/>
                <w:i/>
                <w:sz w:val="22"/>
              </w:rPr>
            </w:pPr>
            <w:r w:rsidRPr="00BE15DE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5DE">
              <w:rPr>
                <w:rFonts w:cs="Arial"/>
              </w:rPr>
              <w:instrText xml:space="preserve"> FORMCHECKBOX </w:instrText>
            </w:r>
            <w:r w:rsidR="0064186A">
              <w:rPr>
                <w:rFonts w:cs="Arial"/>
              </w:rPr>
            </w:r>
            <w:r w:rsidR="0064186A">
              <w:rPr>
                <w:rFonts w:cs="Arial"/>
              </w:rPr>
              <w:fldChar w:fldCharType="separate"/>
            </w:r>
            <w:r w:rsidRPr="00BE15DE">
              <w:rPr>
                <w:rFonts w:cs="Arial"/>
              </w:rPr>
              <w:fldChar w:fldCharType="end"/>
            </w:r>
          </w:p>
        </w:tc>
        <w:tc>
          <w:tcPr>
            <w:tcW w:w="9018" w:type="dxa"/>
            <w:vAlign w:val="center"/>
          </w:tcPr>
          <w:p w14:paraId="1792D199" w14:textId="0E3D4F0B" w:rsidR="00295E8C" w:rsidRPr="00295E8C" w:rsidRDefault="00295E8C" w:rsidP="00996F6F">
            <w:pPr>
              <w:rPr>
                <w:rFonts w:cs="Arial"/>
              </w:rPr>
            </w:pPr>
            <w:r>
              <w:rPr>
                <w:szCs w:val="22"/>
              </w:rPr>
              <w:t xml:space="preserve">The product is carpeting or other flooring. </w:t>
            </w:r>
            <w:r w:rsidRPr="002F3777">
              <w:rPr>
                <w:szCs w:val="22"/>
              </w:rPr>
              <w:t xml:space="preserve">4-Phenylcyclohexene </w:t>
            </w:r>
            <w:r>
              <w:rPr>
                <w:szCs w:val="22"/>
              </w:rPr>
              <w:t>has also been included in emissions testing.</w:t>
            </w:r>
          </w:p>
        </w:tc>
      </w:tr>
    </w:tbl>
    <w:p w14:paraId="2F9389E4" w14:textId="77777777" w:rsidR="006D3DEA" w:rsidRDefault="006D3DEA" w:rsidP="00295E8C">
      <w:pPr>
        <w:pStyle w:val="Heading2"/>
      </w:pPr>
      <w:r>
        <w:t>Other</w:t>
      </w:r>
    </w:p>
    <w:p w14:paraId="4A1DCC84" w14:textId="05B794A7" w:rsidR="006D3DEA" w:rsidRDefault="006D3DEA" w:rsidP="00295E8C">
      <w:pPr>
        <w:pStyle w:val="InstructionsText"/>
      </w:pPr>
      <w:r>
        <w:t>Check all that apply.</w:t>
      </w: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8976"/>
      </w:tblGrid>
      <w:tr w:rsidR="00295E8C" w14:paraId="30A5810C" w14:textId="77777777" w:rsidTr="00996F6F">
        <w:trPr>
          <w:trHeight w:val="296"/>
        </w:trPr>
        <w:tc>
          <w:tcPr>
            <w:tcW w:w="402" w:type="dxa"/>
            <w:vAlign w:val="center"/>
          </w:tcPr>
          <w:p w14:paraId="4CE19817" w14:textId="77777777" w:rsidR="00295E8C" w:rsidRDefault="00295E8C" w:rsidP="00996F6F">
            <w:pPr>
              <w:rPr>
                <w:rFonts w:cs="Arial"/>
                <w:i/>
                <w:sz w:val="22"/>
              </w:rPr>
            </w:pPr>
            <w:r w:rsidRPr="00BE15DE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5DE">
              <w:rPr>
                <w:rFonts w:cs="Arial"/>
              </w:rPr>
              <w:instrText xml:space="preserve"> FORMCHECKBOX </w:instrText>
            </w:r>
            <w:r w:rsidR="0064186A">
              <w:rPr>
                <w:rFonts w:cs="Arial"/>
              </w:rPr>
            </w:r>
            <w:r w:rsidR="0064186A">
              <w:rPr>
                <w:rFonts w:cs="Arial"/>
              </w:rPr>
              <w:fldChar w:fldCharType="separate"/>
            </w:r>
            <w:r w:rsidRPr="00BE15DE">
              <w:rPr>
                <w:rFonts w:cs="Arial"/>
              </w:rPr>
              <w:fldChar w:fldCharType="end"/>
            </w:r>
          </w:p>
        </w:tc>
        <w:tc>
          <w:tcPr>
            <w:tcW w:w="9018" w:type="dxa"/>
            <w:vAlign w:val="center"/>
          </w:tcPr>
          <w:p w14:paraId="0594985B" w14:textId="5CFB8F7C" w:rsidR="00295E8C" w:rsidRPr="00295E8C" w:rsidRDefault="00295E8C" w:rsidP="00996F6F">
            <w:pPr>
              <w:rPr>
                <w:rFonts w:cs="Arial"/>
              </w:rPr>
            </w:pPr>
            <w:r>
              <w:rPr>
                <w:rFonts w:cs="Arial"/>
                <w:i/>
              </w:rPr>
              <w:t xml:space="preserve">Required. </w:t>
            </w:r>
            <w:r w:rsidRPr="00E61821">
              <w:rPr>
                <w:rFonts w:eastAsia="Calibri" w:cs="Arial"/>
                <w:szCs w:val="20"/>
              </w:rPr>
              <w:t>T</w:t>
            </w:r>
            <w:r>
              <w:rPr>
                <w:rFonts w:eastAsia="Calibri" w:cs="Arial"/>
                <w:szCs w:val="20"/>
              </w:rPr>
              <w:t>he t</w:t>
            </w:r>
            <w:r w:rsidRPr="00E61821">
              <w:rPr>
                <w:rFonts w:eastAsia="Calibri" w:cs="Arial"/>
                <w:szCs w:val="20"/>
              </w:rPr>
              <w:t xml:space="preserve">ime </w:t>
            </w:r>
            <w:r>
              <w:rPr>
                <w:rFonts w:eastAsia="Calibri" w:cs="Arial"/>
                <w:szCs w:val="20"/>
              </w:rPr>
              <w:t>p</w:t>
            </w:r>
            <w:r w:rsidRPr="00E61821">
              <w:rPr>
                <w:rFonts w:eastAsia="Calibri" w:cs="Arial"/>
                <w:szCs w:val="20"/>
              </w:rPr>
              <w:t>oint</w:t>
            </w:r>
            <w:r>
              <w:rPr>
                <w:rFonts w:eastAsia="Calibri" w:cs="Arial"/>
                <w:szCs w:val="20"/>
              </w:rPr>
              <w:t xml:space="preserve"> used was</w:t>
            </w:r>
            <w:r w:rsidRPr="00E61821">
              <w:rPr>
                <w:rFonts w:eastAsia="Calibri" w:cs="Arial"/>
                <w:szCs w:val="20"/>
              </w:rPr>
              <w:t xml:space="preserve"> 7 days </w:t>
            </w:r>
            <w:r>
              <w:rPr>
                <w:rFonts w:eastAsia="Calibri" w:cs="Arial"/>
                <w:szCs w:val="20"/>
              </w:rPr>
              <w:t xml:space="preserve">(measured or interpolated) </w:t>
            </w:r>
            <w:r w:rsidRPr="00E61821">
              <w:rPr>
                <w:rFonts w:eastAsia="Calibri" w:cs="Arial"/>
                <w:szCs w:val="20"/>
              </w:rPr>
              <w:t>for VOCs and IVOCs</w:t>
            </w:r>
            <w:r>
              <w:rPr>
                <w:rFonts w:eastAsia="Calibri" w:cs="Arial"/>
                <w:szCs w:val="20"/>
              </w:rPr>
              <w:t>.</w:t>
            </w:r>
          </w:p>
        </w:tc>
      </w:tr>
      <w:tr w:rsidR="00295E8C" w14:paraId="3606A7C7" w14:textId="77777777" w:rsidTr="00996F6F">
        <w:tc>
          <w:tcPr>
            <w:tcW w:w="402" w:type="dxa"/>
            <w:vAlign w:val="center"/>
          </w:tcPr>
          <w:p w14:paraId="585486B8" w14:textId="77777777" w:rsidR="00295E8C" w:rsidRDefault="00295E8C" w:rsidP="00996F6F">
            <w:pPr>
              <w:rPr>
                <w:rFonts w:cs="Arial"/>
                <w:i/>
                <w:sz w:val="22"/>
              </w:rPr>
            </w:pPr>
            <w:r w:rsidRPr="00BE15DE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5DE">
              <w:rPr>
                <w:rFonts w:cs="Arial"/>
              </w:rPr>
              <w:instrText xml:space="preserve"> FORMCHECKBOX </w:instrText>
            </w:r>
            <w:r w:rsidR="0064186A">
              <w:rPr>
                <w:rFonts w:cs="Arial"/>
              </w:rPr>
            </w:r>
            <w:r w:rsidR="0064186A">
              <w:rPr>
                <w:rFonts w:cs="Arial"/>
              </w:rPr>
              <w:fldChar w:fldCharType="separate"/>
            </w:r>
            <w:r w:rsidRPr="00BE15DE">
              <w:rPr>
                <w:rFonts w:cs="Arial"/>
              </w:rPr>
              <w:fldChar w:fldCharType="end"/>
            </w:r>
          </w:p>
        </w:tc>
        <w:tc>
          <w:tcPr>
            <w:tcW w:w="9018" w:type="dxa"/>
            <w:vAlign w:val="center"/>
          </w:tcPr>
          <w:p w14:paraId="3DC1271F" w14:textId="595F10A2" w:rsidR="00295E8C" w:rsidRPr="00295E8C" w:rsidRDefault="00295E8C" w:rsidP="00996F6F">
            <w:pPr>
              <w:rPr>
                <w:rFonts w:cs="Arial"/>
              </w:rPr>
            </w:pPr>
            <w:r>
              <w:rPr>
                <w:rFonts w:cs="Arial"/>
                <w:i/>
              </w:rPr>
              <w:t xml:space="preserve">Required. </w:t>
            </w:r>
            <w:r w:rsidRPr="00BA7141">
              <w:rPr>
                <w:rFonts w:cs="Arial"/>
                <w:szCs w:val="20"/>
              </w:rPr>
              <w:t>The an</w:t>
            </w:r>
            <w:r>
              <w:rPr>
                <w:rFonts w:cs="Arial"/>
                <w:szCs w:val="20"/>
              </w:rPr>
              <w:t>alytical laboratory used is</w:t>
            </w:r>
            <w:r w:rsidRPr="00BA7141">
              <w:rPr>
                <w:rFonts w:cs="Arial"/>
                <w:szCs w:val="20"/>
              </w:rPr>
              <w:t xml:space="preserve"> ISO 17025 </w:t>
            </w:r>
            <w:r>
              <w:rPr>
                <w:rFonts w:cs="Arial"/>
                <w:szCs w:val="20"/>
              </w:rPr>
              <w:t>accredited</w:t>
            </w:r>
            <w:r w:rsidRPr="00BA7141">
              <w:rPr>
                <w:rFonts w:cs="Arial"/>
                <w:szCs w:val="20"/>
              </w:rPr>
              <w:t>.</w:t>
            </w:r>
          </w:p>
        </w:tc>
      </w:tr>
    </w:tbl>
    <w:p w14:paraId="4B119901" w14:textId="77777777" w:rsidR="007323AF" w:rsidRDefault="007323AF"/>
    <w:sectPr w:rsidR="007323AF" w:rsidSect="00C6051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BA2A7" w14:textId="77777777" w:rsidR="0064186A" w:rsidRDefault="0064186A" w:rsidP="00483EC8">
      <w:r>
        <w:separator/>
      </w:r>
    </w:p>
  </w:endnote>
  <w:endnote w:type="continuationSeparator" w:id="0">
    <w:p w14:paraId="31CE1C0E" w14:textId="77777777" w:rsidR="0064186A" w:rsidRDefault="0064186A" w:rsidP="0048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E6863" w14:textId="77777777" w:rsidR="00483EC8" w:rsidRDefault="00483EC8" w:rsidP="009405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076CDF" w14:textId="77777777" w:rsidR="00483EC8" w:rsidRDefault="00483EC8" w:rsidP="00483EC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2FCDF" w14:textId="77777777" w:rsidR="0094054F" w:rsidRDefault="0094054F" w:rsidP="00D112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186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FDC6E7" w14:textId="4CDC69C0" w:rsidR="00483EC8" w:rsidRPr="0094054F" w:rsidRDefault="00483EC8" w:rsidP="0094054F">
    <w:pPr>
      <w:pStyle w:val="Footer"/>
      <w:ind w:right="360"/>
      <w:rPr>
        <w:sz w:val="20"/>
        <w:szCs w:val="20"/>
      </w:rPr>
    </w:pPr>
    <w:r w:rsidRPr="0094054F">
      <w:rPr>
        <w:sz w:val="20"/>
        <w:szCs w:val="20"/>
      </w:rPr>
      <w:t>VOC Emissions T</w:t>
    </w:r>
    <w:r w:rsidR="0094054F" w:rsidRPr="0094054F">
      <w:rPr>
        <w:sz w:val="20"/>
        <w:szCs w:val="20"/>
      </w:rPr>
      <w:t>esting Form / Effective April 16, 2017 / Approved by S. Klosterhaus</w:t>
    </w:r>
    <w:r w:rsidRPr="0094054F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88F91" w14:textId="77777777" w:rsidR="0064186A" w:rsidRDefault="0064186A" w:rsidP="00483EC8">
      <w:r>
        <w:separator/>
      </w:r>
    </w:p>
  </w:footnote>
  <w:footnote w:type="continuationSeparator" w:id="0">
    <w:p w14:paraId="2DD78DCF" w14:textId="77777777" w:rsidR="0064186A" w:rsidRDefault="0064186A" w:rsidP="00483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5A75"/>
    <w:multiLevelType w:val="hybridMultilevel"/>
    <w:tmpl w:val="215E67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840" w:hanging="180"/>
      </w:pPr>
    </w:lvl>
  </w:abstractNum>
  <w:abstractNum w:abstractNumId="1">
    <w:nsid w:val="2AB21F8B"/>
    <w:multiLevelType w:val="multilevel"/>
    <w:tmpl w:val="AD1C90A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CD05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BCD050"/>
        <w:sz w:val="24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BCD050"/>
        <w:sz w:val="24"/>
      </w:rPr>
    </w:lvl>
    <w:lvl w:ilvl="3">
      <w:start w:val="1"/>
      <w:numFmt w:val="upperLetter"/>
      <w:pStyle w:val="Heading4"/>
      <w:suff w:val="space"/>
      <w:lvlText w:val="%1.%2.%3 %4 -"/>
      <w:lvlJc w:val="left"/>
      <w:pPr>
        <w:ind w:left="864" w:hanging="864"/>
      </w:pPr>
      <w:rPr>
        <w:rFonts w:ascii="Arial" w:hAnsi="Arial" w:hint="default"/>
        <w:b/>
        <w:i w:val="0"/>
        <w:color w:val="BCD050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E8"/>
    <w:rsid w:val="0000599C"/>
    <w:rsid w:val="000437BB"/>
    <w:rsid w:val="0007186D"/>
    <w:rsid w:val="0007428B"/>
    <w:rsid w:val="000B2DFB"/>
    <w:rsid w:val="000C4639"/>
    <w:rsid w:val="000D7969"/>
    <w:rsid w:val="0017030B"/>
    <w:rsid w:val="00245C95"/>
    <w:rsid w:val="0028313A"/>
    <w:rsid w:val="00287B46"/>
    <w:rsid w:val="00291D26"/>
    <w:rsid w:val="00293CF1"/>
    <w:rsid w:val="00295E8C"/>
    <w:rsid w:val="002C06D6"/>
    <w:rsid w:val="002C641C"/>
    <w:rsid w:val="003B0FD4"/>
    <w:rsid w:val="004526BB"/>
    <w:rsid w:val="00483EC8"/>
    <w:rsid w:val="004C5C2E"/>
    <w:rsid w:val="005F4776"/>
    <w:rsid w:val="00620525"/>
    <w:rsid w:val="0064186A"/>
    <w:rsid w:val="006913D8"/>
    <w:rsid w:val="006D3DEA"/>
    <w:rsid w:val="00722A6E"/>
    <w:rsid w:val="007323AF"/>
    <w:rsid w:val="00785107"/>
    <w:rsid w:val="00785668"/>
    <w:rsid w:val="008127FC"/>
    <w:rsid w:val="008B4772"/>
    <w:rsid w:val="009159B7"/>
    <w:rsid w:val="0094054F"/>
    <w:rsid w:val="0097335A"/>
    <w:rsid w:val="00A27389"/>
    <w:rsid w:val="00AB27F3"/>
    <w:rsid w:val="00B123C8"/>
    <w:rsid w:val="00B8034C"/>
    <w:rsid w:val="00B90A73"/>
    <w:rsid w:val="00C23D92"/>
    <w:rsid w:val="00C33DB3"/>
    <w:rsid w:val="00C6051E"/>
    <w:rsid w:val="00CD44E8"/>
    <w:rsid w:val="00D17980"/>
    <w:rsid w:val="00D5715A"/>
    <w:rsid w:val="00D9794C"/>
    <w:rsid w:val="00E41CB2"/>
    <w:rsid w:val="00F06883"/>
    <w:rsid w:val="00F6289B"/>
    <w:rsid w:val="00FB2117"/>
    <w:rsid w:val="00FC3B2C"/>
    <w:rsid w:val="00FE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2B4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0525"/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620525"/>
    <w:pPr>
      <w:keepNext/>
      <w:numPr>
        <w:numId w:val="10"/>
      </w:numPr>
      <w:pBdr>
        <w:bottom w:val="single" w:sz="4" w:space="1" w:color="auto"/>
      </w:pBdr>
      <w:outlineLvl w:val="0"/>
    </w:pPr>
    <w:rPr>
      <w:rFonts w:cs="Arial"/>
      <w:b/>
      <w:caps/>
      <w:color w:val="B3D24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620525"/>
    <w:pPr>
      <w:keepNext/>
      <w:numPr>
        <w:ilvl w:val="1"/>
        <w:numId w:val="10"/>
      </w:numPr>
      <w:spacing w:before="360" w:after="120"/>
      <w:outlineLvl w:val="1"/>
    </w:pPr>
    <w:rPr>
      <w:rFonts w:cs="Arial"/>
      <w:b/>
      <w:bCs/>
      <w:color w:val="BCD050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620525"/>
    <w:pPr>
      <w:keepNext/>
      <w:numPr>
        <w:ilvl w:val="2"/>
        <w:numId w:val="10"/>
      </w:numPr>
      <w:spacing w:before="240" w:after="120"/>
      <w:outlineLvl w:val="2"/>
    </w:pPr>
    <w:rPr>
      <w:rFonts w:cs="Arial"/>
      <w:b/>
      <w:bCs/>
      <w:color w:val="BCD050"/>
    </w:rPr>
  </w:style>
  <w:style w:type="paragraph" w:styleId="Heading4">
    <w:name w:val="heading 4"/>
    <w:basedOn w:val="Normal"/>
    <w:next w:val="Normal"/>
    <w:link w:val="Heading4Char"/>
    <w:autoRedefine/>
    <w:qFormat/>
    <w:rsid w:val="00620525"/>
    <w:pPr>
      <w:keepNext/>
      <w:numPr>
        <w:ilvl w:val="3"/>
        <w:numId w:val="10"/>
      </w:numPr>
      <w:spacing w:after="80"/>
      <w:ind w:right="72"/>
      <w:outlineLvl w:val="3"/>
    </w:pPr>
    <w:rPr>
      <w:rFonts w:cs="Arial"/>
      <w:b/>
      <w:bCs/>
      <w:i/>
      <w:iCs/>
      <w:color w:val="BCD050"/>
    </w:rPr>
  </w:style>
  <w:style w:type="paragraph" w:styleId="Heading5">
    <w:name w:val="heading 5"/>
    <w:basedOn w:val="Normal"/>
    <w:next w:val="Normal"/>
    <w:link w:val="Heading5Char"/>
    <w:qFormat/>
    <w:rsid w:val="00620525"/>
    <w:pPr>
      <w:keepNext/>
      <w:numPr>
        <w:ilvl w:val="4"/>
        <w:numId w:val="10"/>
      </w:numPr>
      <w:outlineLvl w:val="4"/>
    </w:pPr>
    <w:rPr>
      <w:rFonts w:cs="Arial"/>
      <w:i/>
      <w:color w:val="000000"/>
      <w:shd w:val="clear" w:color="auto" w:fill="FF0000"/>
    </w:rPr>
  </w:style>
  <w:style w:type="paragraph" w:styleId="Heading6">
    <w:name w:val="heading 6"/>
    <w:basedOn w:val="Normal"/>
    <w:next w:val="Normal"/>
    <w:link w:val="Heading6Char"/>
    <w:qFormat/>
    <w:rsid w:val="00620525"/>
    <w:pPr>
      <w:keepNext/>
      <w:numPr>
        <w:ilvl w:val="5"/>
        <w:numId w:val="10"/>
      </w:numPr>
      <w:ind w:right="63"/>
      <w:jc w:val="center"/>
      <w:outlineLvl w:val="5"/>
    </w:pPr>
    <w:rPr>
      <w:rFonts w:cs="Arial"/>
      <w:b/>
      <w:color w:val="FFFFFF"/>
      <w:sz w:val="22"/>
      <w:shd w:val="clear" w:color="auto" w:fill="FF0000"/>
    </w:rPr>
  </w:style>
  <w:style w:type="paragraph" w:styleId="Heading7">
    <w:name w:val="heading 7"/>
    <w:basedOn w:val="Normal"/>
    <w:next w:val="Normal"/>
    <w:link w:val="Heading7Char"/>
    <w:qFormat/>
    <w:rsid w:val="00620525"/>
    <w:pPr>
      <w:keepNext/>
      <w:numPr>
        <w:ilvl w:val="6"/>
        <w:numId w:val="10"/>
      </w:numPr>
      <w:outlineLvl w:val="6"/>
    </w:pPr>
    <w:rPr>
      <w:rFonts w:cs="Arial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620525"/>
    <w:pPr>
      <w:keepNext/>
      <w:numPr>
        <w:ilvl w:val="7"/>
        <w:numId w:val="10"/>
      </w:numPr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qFormat/>
    <w:rsid w:val="00620525"/>
    <w:pPr>
      <w:keepNext/>
      <w:numPr>
        <w:ilvl w:val="8"/>
        <w:numId w:val="1"/>
      </w:numPr>
      <w:ind w:left="1584" w:hanging="1584"/>
      <w:outlineLvl w:val="8"/>
    </w:pPr>
    <w:rPr>
      <w:rFonts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620525"/>
    <w:rPr>
      <w:color w:val="F0723A"/>
      <w:u w:val="single"/>
    </w:rPr>
  </w:style>
  <w:style w:type="paragraph" w:styleId="TOC1">
    <w:name w:val="toc 1"/>
    <w:basedOn w:val="Normal"/>
    <w:next w:val="Normal"/>
    <w:autoRedefine/>
    <w:uiPriority w:val="39"/>
    <w:rsid w:val="003B0FD4"/>
    <w:pPr>
      <w:spacing w:before="12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9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9B7"/>
    <w:rPr>
      <w:rFonts w:ascii="Lucida Grande" w:eastAsia="Times New Roman" w:hAnsi="Lucida Grande" w:cs="Lucida Grande"/>
      <w:sz w:val="18"/>
      <w:szCs w:val="18"/>
    </w:rPr>
  </w:style>
  <w:style w:type="paragraph" w:customStyle="1" w:styleId="CheckItemLevel1">
    <w:name w:val="Check Item Level 1"/>
    <w:basedOn w:val="Normal"/>
    <w:qFormat/>
    <w:rsid w:val="00620525"/>
    <w:pPr>
      <w:spacing w:after="60"/>
      <w:ind w:left="360" w:hanging="360"/>
    </w:pPr>
  </w:style>
  <w:style w:type="character" w:customStyle="1" w:styleId="FormFieldCh">
    <w:name w:val="Form Field (Ch)"/>
    <w:basedOn w:val="DefaultParagraphFont"/>
    <w:uiPriority w:val="1"/>
    <w:qFormat/>
    <w:rsid w:val="00620525"/>
    <w:rPr>
      <w:rFonts w:ascii="Arial" w:hAnsi="Arial"/>
      <w:b/>
      <w:bCs/>
      <w:i w:val="0"/>
      <w:iCs w:val="0"/>
      <w:color w:val="0DA3CB"/>
      <w:sz w:val="24"/>
    </w:rPr>
  </w:style>
  <w:style w:type="character" w:customStyle="1" w:styleId="DocumentAttachment">
    <w:name w:val="Document Attachment"/>
    <w:basedOn w:val="DefaultParagraphFont"/>
    <w:uiPriority w:val="1"/>
    <w:qFormat/>
    <w:rsid w:val="00620525"/>
    <w:rPr>
      <w:rFonts w:ascii="Arial" w:hAnsi="Arial"/>
      <w:b/>
      <w:bCs/>
      <w:i w:val="0"/>
      <w:iCs w:val="0"/>
      <w:color w:val="000000" w:themeColor="text1"/>
      <w:sz w:val="24"/>
      <w:u w:val="single"/>
      <w:bdr w:val="none" w:sz="0" w:space="0" w:color="auto"/>
      <w:shd w:val="clear" w:color="auto" w:fill="auto"/>
    </w:rPr>
  </w:style>
  <w:style w:type="paragraph" w:customStyle="1" w:styleId="InstructionsText">
    <w:name w:val="Instructions Text"/>
    <w:basedOn w:val="Normal"/>
    <w:autoRedefine/>
    <w:qFormat/>
    <w:rsid w:val="00620525"/>
    <w:pPr>
      <w:spacing w:after="60"/>
    </w:pPr>
    <w:rPr>
      <w:rFonts w:cs="Arial"/>
      <w:i/>
      <w:sz w:val="20"/>
      <w:szCs w:val="22"/>
    </w:rPr>
  </w:style>
  <w:style w:type="character" w:customStyle="1" w:styleId="ParagraphFormField">
    <w:name w:val="Paragraph Form Field"/>
    <w:basedOn w:val="FormFieldCh"/>
    <w:uiPriority w:val="1"/>
    <w:qFormat/>
    <w:rsid w:val="00620525"/>
    <w:rPr>
      <w:rFonts w:ascii="Arial" w:hAnsi="Arial"/>
      <w:b w:val="0"/>
      <w:bCs/>
      <w:i w:val="0"/>
      <w:iCs w:val="0"/>
      <w:color w:val="0DA3CB"/>
      <w:sz w:val="24"/>
    </w:rPr>
  </w:style>
  <w:style w:type="character" w:customStyle="1" w:styleId="TemplateLink">
    <w:name w:val="Template Link"/>
    <w:basedOn w:val="Hyperlink"/>
    <w:uiPriority w:val="1"/>
    <w:qFormat/>
    <w:rsid w:val="00620525"/>
    <w:rPr>
      <w:b/>
      <w:color w:val="F0723A"/>
      <w:u w:val="single"/>
    </w:rPr>
  </w:style>
  <w:style w:type="character" w:customStyle="1" w:styleId="Heading1Char">
    <w:name w:val="Heading 1 Char"/>
    <w:basedOn w:val="DefaultParagraphFont"/>
    <w:link w:val="Heading1"/>
    <w:rsid w:val="00620525"/>
    <w:rPr>
      <w:rFonts w:ascii="Arial" w:eastAsia="Times New Roman" w:hAnsi="Arial" w:cs="Arial"/>
      <w:b/>
      <w:caps/>
      <w:color w:val="B3D24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20525"/>
    <w:rPr>
      <w:rFonts w:ascii="Arial" w:eastAsia="Times New Roman" w:hAnsi="Arial" w:cs="Arial"/>
      <w:b/>
      <w:bCs/>
      <w:color w:val="BCD050"/>
      <w:szCs w:val="28"/>
    </w:rPr>
  </w:style>
  <w:style w:type="character" w:customStyle="1" w:styleId="Heading3Char">
    <w:name w:val="Heading 3 Char"/>
    <w:basedOn w:val="DefaultParagraphFont"/>
    <w:link w:val="Heading3"/>
    <w:rsid w:val="00620525"/>
    <w:rPr>
      <w:rFonts w:ascii="Arial" w:eastAsia="Times New Roman" w:hAnsi="Arial" w:cs="Arial"/>
      <w:b/>
      <w:bCs/>
      <w:color w:val="BCD050"/>
    </w:rPr>
  </w:style>
  <w:style w:type="character" w:customStyle="1" w:styleId="Heading4Char">
    <w:name w:val="Heading 4 Char"/>
    <w:basedOn w:val="DefaultParagraphFont"/>
    <w:link w:val="Heading4"/>
    <w:rsid w:val="00620525"/>
    <w:rPr>
      <w:rFonts w:ascii="Arial" w:eastAsia="Times New Roman" w:hAnsi="Arial" w:cs="Arial"/>
      <w:b/>
      <w:bCs/>
      <w:i/>
      <w:iCs/>
      <w:color w:val="BCD050"/>
    </w:rPr>
  </w:style>
  <w:style w:type="character" w:customStyle="1" w:styleId="Heading5Char">
    <w:name w:val="Heading 5 Char"/>
    <w:basedOn w:val="DefaultParagraphFont"/>
    <w:link w:val="Heading5"/>
    <w:rsid w:val="00620525"/>
    <w:rPr>
      <w:rFonts w:ascii="Arial" w:eastAsia="Times New Roman" w:hAnsi="Arial" w:cs="Arial"/>
      <w:i/>
      <w:color w:val="000000"/>
    </w:rPr>
  </w:style>
  <w:style w:type="character" w:customStyle="1" w:styleId="Heading6Char">
    <w:name w:val="Heading 6 Char"/>
    <w:basedOn w:val="DefaultParagraphFont"/>
    <w:link w:val="Heading6"/>
    <w:rsid w:val="00620525"/>
    <w:rPr>
      <w:rFonts w:ascii="Arial" w:eastAsia="Times New Roman" w:hAnsi="Arial" w:cs="Arial"/>
      <w:b/>
      <w:color w:val="FFFFFF"/>
      <w:sz w:val="22"/>
    </w:rPr>
  </w:style>
  <w:style w:type="character" w:customStyle="1" w:styleId="Heading7Char">
    <w:name w:val="Heading 7 Char"/>
    <w:basedOn w:val="DefaultParagraphFont"/>
    <w:link w:val="Heading7"/>
    <w:rsid w:val="00620525"/>
    <w:rPr>
      <w:rFonts w:ascii="Arial" w:eastAsia="Times New Roman" w:hAnsi="Arial" w:cs="Arial"/>
      <w:b/>
      <w:sz w:val="28"/>
    </w:rPr>
  </w:style>
  <w:style w:type="character" w:customStyle="1" w:styleId="Heading8Char">
    <w:name w:val="Heading 8 Char"/>
    <w:basedOn w:val="DefaultParagraphFont"/>
    <w:link w:val="Heading8"/>
    <w:rsid w:val="00620525"/>
    <w:rPr>
      <w:rFonts w:ascii="Arial" w:eastAsia="Times New Roman" w:hAnsi="Arial" w:cs="Arial"/>
      <w:b/>
      <w:bCs/>
    </w:rPr>
  </w:style>
  <w:style w:type="character" w:customStyle="1" w:styleId="Heading9Char">
    <w:name w:val="Heading 9 Char"/>
    <w:basedOn w:val="DefaultParagraphFont"/>
    <w:link w:val="Heading9"/>
    <w:rsid w:val="00620525"/>
    <w:rPr>
      <w:rFonts w:ascii="Arial" w:eastAsia="Times New Roman" w:hAnsi="Arial" w:cs="Arial"/>
      <w:b/>
      <w:bCs/>
      <w:i/>
      <w:iCs/>
    </w:rPr>
  </w:style>
  <w:style w:type="paragraph" w:styleId="NoSpacing">
    <w:name w:val="No Spacing"/>
    <w:uiPriority w:val="1"/>
    <w:qFormat/>
    <w:rsid w:val="00620525"/>
    <w:pPr>
      <w:ind w:left="1600"/>
    </w:pPr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620525"/>
    <w:pPr>
      <w:ind w:left="720"/>
      <w:contextualSpacing/>
    </w:p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0525"/>
    <w:pPr>
      <w:pBdr>
        <w:bottom w:val="single" w:sz="4" w:space="1" w:color="auto"/>
      </w:pBdr>
    </w:pPr>
  </w:style>
  <w:style w:type="table" w:styleId="TableGrid">
    <w:name w:val="Table Grid"/>
    <w:basedOn w:val="TableNormal"/>
    <w:uiPriority w:val="59"/>
    <w:rsid w:val="00620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3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EC8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483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EC8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83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s://archive.cdph.ca.gov/programs/IAQ/Documents/cdph-iaq_standardmethod_v1_1_2010%20new1110.pdf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438</Words>
  <Characters>2498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Instructions</vt:lpstr>
      <vt:lpstr>Product Information</vt:lpstr>
      <vt:lpstr>Test Methods</vt:lpstr>
      <vt:lpstr>    Loading Scenarios</vt:lpstr>
      <vt:lpstr>    Thresholds</vt:lpstr>
      <vt:lpstr>    Target VOCs</vt:lpstr>
      <vt:lpstr>    Other</vt:lpstr>
    </vt:vector>
  </TitlesOfParts>
  <Company>Cradle to Cradle Products Innovation Institute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Gaston</dc:creator>
  <cp:keywords/>
  <dc:description/>
  <cp:lastModifiedBy>Esther Julier</cp:lastModifiedBy>
  <cp:revision>3</cp:revision>
  <dcterms:created xsi:type="dcterms:W3CDTF">2017-04-16T21:01:00Z</dcterms:created>
  <dcterms:modified xsi:type="dcterms:W3CDTF">2017-05-23T23:04:00Z</dcterms:modified>
</cp:coreProperties>
</file>